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52" w:rsidRPr="00021171" w:rsidRDefault="008B0352" w:rsidP="008B0352">
      <w:pPr>
        <w:rPr>
          <w:b/>
          <w:sz w:val="26"/>
          <w:szCs w:val="26"/>
        </w:rPr>
      </w:pPr>
      <w:r w:rsidRPr="00021171">
        <w:rPr>
          <w:b/>
          <w:sz w:val="26"/>
          <w:szCs w:val="26"/>
        </w:rPr>
        <w:t xml:space="preserve">Kaderopleiding USAC </w:t>
      </w:r>
      <w:r w:rsidR="001501F1">
        <w:rPr>
          <w:b/>
          <w:sz w:val="26"/>
          <w:szCs w:val="26"/>
        </w:rPr>
        <w:t>2014-2015</w:t>
      </w:r>
    </w:p>
    <w:p w:rsidR="008B0352" w:rsidRDefault="008B0352" w:rsidP="008B0352">
      <w:r>
        <w:t xml:space="preserve">Het kaderopleidingstraject begint met een intake voor iedereen die interesse heeft om aan de kaderopleiding deel te nemen. Er wordt uitgelegd wat er van je verwacht wordt en hoe het programma er in de praktijk uit gaat zien. Hieronder is reeds opgesomd hoe de inhoud van de cursus er uit ziet. </w:t>
      </w:r>
    </w:p>
    <w:p w:rsidR="008B0352" w:rsidRDefault="008B0352" w:rsidP="008B0352">
      <w:r>
        <w:t>Gedurende maximaal 6 lessen tussen oktober en maart, zal alle theorie aan bod komen die je dient te kennen voor het opleidingstraject waaraan jij deel neemt. Dat wil zeggen dat een SKI-IV alleen de eerste 2 lessen gevolgd moet hebben, een SKB-Outdoor moet de eerste 4 lessen gevolgd hebben.</w:t>
      </w:r>
      <w:r>
        <w:br/>
        <w:t>SKI-</w:t>
      </w:r>
      <w:proofErr w:type="spellStart"/>
      <w:r>
        <w:t>OV’s</w:t>
      </w:r>
      <w:proofErr w:type="spellEnd"/>
      <w:r>
        <w:t xml:space="preserve"> en SKI-</w:t>
      </w:r>
      <w:proofErr w:type="spellStart"/>
      <w:r>
        <w:t>AK’s</w:t>
      </w:r>
      <w:proofErr w:type="spellEnd"/>
      <w:r>
        <w:t xml:space="preserve"> moeten ook les 5 en 6 volgen, maar hebben in veel gevallen de voorgaande lessen reeds een jaar eerder gevolgd.</w:t>
      </w:r>
    </w:p>
    <w:p w:rsidR="000D7F3D" w:rsidRDefault="000D7F3D" w:rsidP="008B0352">
      <w:pPr>
        <w:rPr>
          <w:b/>
        </w:rPr>
      </w:pPr>
      <w:r w:rsidRPr="000D7F3D">
        <w:rPr>
          <w:b/>
        </w:rPr>
        <w:t>Data</w:t>
      </w:r>
    </w:p>
    <w:p w:rsidR="00273F6A" w:rsidRDefault="00273F6A" w:rsidP="008B0352">
      <w:pPr>
        <w:rPr>
          <w:b/>
        </w:rPr>
      </w:pPr>
      <w:r>
        <w:rPr>
          <w:b/>
        </w:rPr>
        <w:t>14 oktober: workshop didaktiek van Rik Boss</w:t>
      </w:r>
    </w:p>
    <w:p w:rsidR="00273F6A" w:rsidRDefault="00273F6A" w:rsidP="008B0352">
      <w:pPr>
        <w:rPr>
          <w:b/>
        </w:rPr>
      </w:pPr>
      <w:r>
        <w:rPr>
          <w:b/>
        </w:rPr>
        <w:t xml:space="preserve">‘Een dinsdag in oktober’: actief </w:t>
      </w:r>
      <w:proofErr w:type="spellStart"/>
      <w:r>
        <w:rPr>
          <w:b/>
        </w:rPr>
        <w:t>voorklimzekeren</w:t>
      </w:r>
      <w:proofErr w:type="spellEnd"/>
      <w:r>
        <w:rPr>
          <w:b/>
        </w:rPr>
        <w:t xml:space="preserve"> van Paul </w:t>
      </w:r>
      <w:proofErr w:type="spellStart"/>
      <w:r>
        <w:rPr>
          <w:b/>
        </w:rPr>
        <w:t>Schless</w:t>
      </w:r>
      <w:proofErr w:type="spellEnd"/>
    </w:p>
    <w:p w:rsidR="00273F6A" w:rsidRPr="00273F6A" w:rsidRDefault="00273F6A" w:rsidP="008B0352">
      <w:pPr>
        <w:rPr>
          <w:b/>
        </w:rPr>
      </w:pPr>
      <w:r>
        <w:rPr>
          <w:b/>
        </w:rPr>
        <w:t>Eind oktober/begin november: één of twee lessen + huiswerk (waarschijnlijk Wouter de Vries)</w:t>
      </w:r>
    </w:p>
    <w:p w:rsidR="008B0352" w:rsidRDefault="008B0352" w:rsidP="008B0352">
      <w:r>
        <w:t xml:space="preserve">Bij iedere les zal een Praktijkbegeleider (PB), Leercoach (LC) of ervaren Instructeur aanwezig zijn om de kwaliteit van de lessen te waarborgen en te zorgen dat alle aspecten met betrekking tot het onderwerp aan bod komen. </w:t>
      </w:r>
    </w:p>
    <w:p w:rsidR="008B0352" w:rsidRDefault="008B0352" w:rsidP="008B0352">
      <w:r>
        <w:t xml:space="preserve">Sommige onderdelen zullen door de aanwezige instructeur zelf gegeven worden. Voor andere onderdelen geldt dat de instructeur aangeeft dat deze door één of meerdere deelnemers voorbereid worden. Hierbij wordt de aanwezige instructeur betrokken bij de voorbereiding. </w:t>
      </w:r>
    </w:p>
    <w:p w:rsidR="008B0352" w:rsidRDefault="008B0352" w:rsidP="008B0352">
      <w:r>
        <w:t>De lessen worden in de vorm van een 3-uur durend avondprogramma gegeven.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841"/>
        <w:gridCol w:w="6133"/>
      </w:tblGrid>
      <w:tr w:rsidR="008B0352" w:rsidRPr="00535A18" w:rsidTr="007B75D2">
        <w:trPr>
          <w:trHeight w:val="344"/>
        </w:trPr>
        <w:tc>
          <w:tcPr>
            <w:tcW w:w="9039" w:type="dxa"/>
            <w:gridSpan w:val="3"/>
            <w:shd w:val="pct10" w:color="auto" w:fill="auto"/>
          </w:tcPr>
          <w:p w:rsidR="008B0352" w:rsidRPr="00535A18" w:rsidRDefault="008B0352" w:rsidP="007B75D2">
            <w:pPr>
              <w:spacing w:after="0" w:line="240" w:lineRule="auto"/>
              <w:rPr>
                <w:b/>
                <w:sz w:val="24"/>
                <w:szCs w:val="24"/>
              </w:rPr>
            </w:pPr>
            <w:r w:rsidRPr="00535A18">
              <w:rPr>
                <w:b/>
                <w:sz w:val="24"/>
                <w:szCs w:val="24"/>
              </w:rPr>
              <w:t>Cursusprogramma voor instructeurs in opleiding</w:t>
            </w:r>
          </w:p>
        </w:tc>
      </w:tr>
      <w:tr w:rsidR="008B0352" w:rsidRPr="00535A18" w:rsidTr="007B75D2">
        <w:trPr>
          <w:trHeight w:val="344"/>
        </w:trPr>
        <w:tc>
          <w:tcPr>
            <w:tcW w:w="2065" w:type="dxa"/>
            <w:shd w:val="pct10" w:color="auto" w:fill="auto"/>
          </w:tcPr>
          <w:p w:rsidR="008B0352" w:rsidRPr="00535A18" w:rsidRDefault="008B0352" w:rsidP="007B75D2">
            <w:pPr>
              <w:spacing w:after="0" w:line="240" w:lineRule="auto"/>
            </w:pPr>
            <w:r w:rsidRPr="00535A18">
              <w:t xml:space="preserve">Les verplicht voor* </w:t>
            </w:r>
          </w:p>
        </w:tc>
        <w:tc>
          <w:tcPr>
            <w:tcW w:w="841" w:type="dxa"/>
            <w:shd w:val="pct10" w:color="auto" w:fill="auto"/>
          </w:tcPr>
          <w:p w:rsidR="008B0352" w:rsidRPr="00535A18" w:rsidRDefault="008B0352" w:rsidP="007B75D2">
            <w:pPr>
              <w:spacing w:after="0" w:line="240" w:lineRule="auto"/>
            </w:pPr>
            <w:r w:rsidRPr="00535A18">
              <w:t>les</w:t>
            </w:r>
          </w:p>
        </w:tc>
        <w:tc>
          <w:tcPr>
            <w:tcW w:w="6133" w:type="dxa"/>
            <w:shd w:val="pct10" w:color="auto" w:fill="auto"/>
          </w:tcPr>
          <w:p w:rsidR="008B0352" w:rsidRPr="00535A18" w:rsidRDefault="008B0352" w:rsidP="007B75D2">
            <w:pPr>
              <w:spacing w:after="0" w:line="240" w:lineRule="auto"/>
            </w:pPr>
            <w:r w:rsidRPr="00535A18">
              <w:t>Onderwerp</w:t>
            </w:r>
          </w:p>
        </w:tc>
      </w:tr>
      <w:tr w:rsidR="008B0352" w:rsidRPr="00535A18" w:rsidTr="007B75D2">
        <w:trPr>
          <w:trHeight w:val="344"/>
        </w:trPr>
        <w:tc>
          <w:tcPr>
            <w:tcW w:w="2065" w:type="dxa"/>
            <w:vMerge w:val="restart"/>
            <w:shd w:val="pct10" w:color="auto" w:fill="auto"/>
          </w:tcPr>
          <w:p w:rsidR="008B0352" w:rsidRPr="00273F6A" w:rsidRDefault="008B0352" w:rsidP="007B75D2">
            <w:pPr>
              <w:spacing w:after="0" w:line="240" w:lineRule="auto"/>
              <w:rPr>
                <w:lang w:val="en-US"/>
              </w:rPr>
            </w:pPr>
            <w:r w:rsidRPr="00273F6A">
              <w:rPr>
                <w:lang w:val="en-US"/>
              </w:rPr>
              <w:t>SKI-IV</w:t>
            </w:r>
            <w:r w:rsidR="00273F6A" w:rsidRPr="00273F6A">
              <w:rPr>
                <w:lang w:val="en-US"/>
              </w:rPr>
              <w:t>, SKB-outdoor, SKI-OV</w:t>
            </w:r>
            <w:r w:rsidR="00273F6A">
              <w:rPr>
                <w:lang w:val="en-US"/>
              </w:rPr>
              <w:t>/SKI-AK</w:t>
            </w:r>
          </w:p>
        </w:tc>
        <w:tc>
          <w:tcPr>
            <w:tcW w:w="841" w:type="dxa"/>
          </w:tcPr>
          <w:p w:rsidR="008B0352" w:rsidRPr="003559B1" w:rsidRDefault="008B0352" w:rsidP="007B75D2">
            <w:pPr>
              <w:spacing w:after="0" w:line="240" w:lineRule="auto"/>
            </w:pPr>
            <w:r w:rsidRPr="003559B1">
              <w:t>1</w:t>
            </w:r>
          </w:p>
        </w:tc>
        <w:tc>
          <w:tcPr>
            <w:tcW w:w="6133" w:type="dxa"/>
          </w:tcPr>
          <w:p w:rsidR="008B0352" w:rsidRDefault="008B0352" w:rsidP="007B75D2">
            <w:pPr>
              <w:spacing w:after="0" w:line="240" w:lineRule="auto"/>
            </w:pPr>
            <w:r>
              <w:t>- Didactiek 1</w:t>
            </w:r>
          </w:p>
          <w:p w:rsidR="008B0352" w:rsidRPr="003559B1" w:rsidRDefault="008B0352" w:rsidP="007B75D2">
            <w:pPr>
              <w:spacing w:after="0" w:line="240" w:lineRule="auto"/>
            </w:pPr>
            <w:r>
              <w:t xml:space="preserve">- </w:t>
            </w:r>
            <w:r w:rsidRPr="003559B1">
              <w:t xml:space="preserve">Klimvaardigheid </w:t>
            </w:r>
            <w:r w:rsidRPr="003559B1">
              <w:rPr>
                <w:sz w:val="20"/>
                <w:szCs w:val="20"/>
              </w:rPr>
              <w:t>(</w:t>
            </w:r>
            <w:r>
              <w:rPr>
                <w:sz w:val="20"/>
                <w:szCs w:val="20"/>
              </w:rPr>
              <w:t>t</w:t>
            </w:r>
            <w:r w:rsidRPr="003559B1">
              <w:rPr>
                <w:sz w:val="20"/>
                <w:szCs w:val="20"/>
              </w:rPr>
              <w:t>heorie</w:t>
            </w:r>
            <w:r>
              <w:rPr>
                <w:sz w:val="20"/>
                <w:szCs w:val="20"/>
              </w:rPr>
              <w:t xml:space="preserve"> </w:t>
            </w:r>
            <w:r w:rsidRPr="003559B1">
              <w:rPr>
                <w:sz w:val="20"/>
                <w:szCs w:val="20"/>
              </w:rPr>
              <w:t>actief zekeren, herhalen setjes klippen/voetfoute</w:t>
            </w:r>
            <w:r>
              <w:rPr>
                <w:sz w:val="20"/>
                <w:szCs w:val="20"/>
              </w:rPr>
              <w:t xml:space="preserve">n e.d. </w:t>
            </w:r>
            <w:r w:rsidRPr="003559B1">
              <w:rPr>
                <w:sz w:val="20"/>
                <w:szCs w:val="20"/>
              </w:rPr>
              <w:t>)</w:t>
            </w:r>
            <w:bookmarkStart w:id="0" w:name="_GoBack"/>
            <w:bookmarkEnd w:id="0"/>
          </w:p>
        </w:tc>
      </w:tr>
      <w:tr w:rsidR="008B0352" w:rsidRPr="00535A18" w:rsidTr="007B75D2">
        <w:trPr>
          <w:trHeight w:val="344"/>
        </w:trPr>
        <w:tc>
          <w:tcPr>
            <w:tcW w:w="2065" w:type="dxa"/>
            <w:vMerge/>
            <w:shd w:val="pct10" w:color="auto" w:fill="auto"/>
          </w:tcPr>
          <w:p w:rsidR="008B0352" w:rsidRPr="00535A18" w:rsidRDefault="008B0352" w:rsidP="007B75D2">
            <w:pPr>
              <w:spacing w:after="0" w:line="240" w:lineRule="auto"/>
            </w:pPr>
          </w:p>
        </w:tc>
        <w:tc>
          <w:tcPr>
            <w:tcW w:w="841" w:type="dxa"/>
          </w:tcPr>
          <w:p w:rsidR="008B0352" w:rsidRPr="003559B1" w:rsidRDefault="008B0352" w:rsidP="007B75D2">
            <w:pPr>
              <w:spacing w:after="0" w:line="240" w:lineRule="auto"/>
            </w:pPr>
            <w:r w:rsidRPr="003559B1">
              <w:t>1b</w:t>
            </w:r>
          </w:p>
        </w:tc>
        <w:tc>
          <w:tcPr>
            <w:tcW w:w="6133" w:type="dxa"/>
          </w:tcPr>
          <w:p w:rsidR="008B0352" w:rsidRPr="003559B1" w:rsidRDefault="008B0352" w:rsidP="007B75D2">
            <w:pPr>
              <w:spacing w:after="0" w:line="240" w:lineRule="auto"/>
            </w:pPr>
            <w:r>
              <w:t xml:space="preserve">- </w:t>
            </w:r>
            <w:r w:rsidRPr="003559B1">
              <w:t>Actief zekeren en onderlinge feedback</w:t>
            </w:r>
          </w:p>
        </w:tc>
      </w:tr>
      <w:tr w:rsidR="008B0352" w:rsidRPr="00535A18" w:rsidTr="007B75D2">
        <w:trPr>
          <w:trHeight w:val="344"/>
        </w:trPr>
        <w:tc>
          <w:tcPr>
            <w:tcW w:w="2065" w:type="dxa"/>
            <w:vMerge/>
            <w:shd w:val="pct10" w:color="auto" w:fill="auto"/>
          </w:tcPr>
          <w:p w:rsidR="008B0352" w:rsidRPr="00535A18" w:rsidRDefault="008B0352" w:rsidP="007B75D2">
            <w:pPr>
              <w:spacing w:after="0" w:line="240" w:lineRule="auto"/>
            </w:pPr>
          </w:p>
        </w:tc>
        <w:tc>
          <w:tcPr>
            <w:tcW w:w="841" w:type="dxa"/>
          </w:tcPr>
          <w:p w:rsidR="008B0352" w:rsidRPr="003559B1" w:rsidRDefault="008B0352" w:rsidP="007B75D2">
            <w:pPr>
              <w:spacing w:after="0" w:line="240" w:lineRule="auto"/>
            </w:pPr>
            <w:r w:rsidRPr="003559B1">
              <w:t>2</w:t>
            </w:r>
          </w:p>
        </w:tc>
        <w:tc>
          <w:tcPr>
            <w:tcW w:w="6133" w:type="dxa"/>
          </w:tcPr>
          <w:p w:rsidR="008B0352" w:rsidRDefault="008B0352" w:rsidP="007B75D2">
            <w:pPr>
              <w:tabs>
                <w:tab w:val="left" w:pos="1530"/>
              </w:tabs>
              <w:spacing w:after="0" w:line="240" w:lineRule="auto"/>
            </w:pPr>
            <w:r>
              <w:t>- Didactiek 2</w:t>
            </w:r>
          </w:p>
          <w:p w:rsidR="008B0352" w:rsidRDefault="008B0352" w:rsidP="007B75D2">
            <w:pPr>
              <w:spacing w:after="0" w:line="240" w:lineRule="auto"/>
            </w:pPr>
            <w:r>
              <w:t xml:space="preserve">- </w:t>
            </w:r>
            <w:r w:rsidRPr="003559B1">
              <w:t>Omgaan met angsten</w:t>
            </w:r>
            <w:r>
              <w:t xml:space="preserve"> </w:t>
            </w:r>
          </w:p>
          <w:p w:rsidR="008B0352" w:rsidRPr="003559B1" w:rsidRDefault="008B0352" w:rsidP="007B75D2">
            <w:pPr>
              <w:spacing w:after="0" w:line="240" w:lineRule="auto"/>
            </w:pPr>
            <w:r>
              <w:t xml:space="preserve">- Indoor materiaalkunde </w:t>
            </w:r>
            <w:r w:rsidRPr="003559B1">
              <w:t>(</w:t>
            </w:r>
            <w:r w:rsidRPr="003559B1">
              <w:rPr>
                <w:sz w:val="20"/>
                <w:szCs w:val="20"/>
              </w:rPr>
              <w:t>zekerapparaten/</w:t>
            </w:r>
            <w:proofErr w:type="spellStart"/>
            <w:r>
              <w:rPr>
                <w:sz w:val="20"/>
                <w:szCs w:val="20"/>
              </w:rPr>
              <w:t>safebiners</w:t>
            </w:r>
            <w:proofErr w:type="spellEnd"/>
            <w:r>
              <w:rPr>
                <w:sz w:val="20"/>
                <w:szCs w:val="20"/>
              </w:rPr>
              <w:t>/</w:t>
            </w:r>
            <w:proofErr w:type="spellStart"/>
            <w:r>
              <w:rPr>
                <w:sz w:val="20"/>
                <w:szCs w:val="20"/>
              </w:rPr>
              <w:t>voorklim</w:t>
            </w:r>
            <w:proofErr w:type="spellEnd"/>
            <w:r>
              <w:rPr>
                <w:sz w:val="20"/>
                <w:szCs w:val="20"/>
              </w:rPr>
              <w:t xml:space="preserve">- en </w:t>
            </w:r>
            <w:proofErr w:type="spellStart"/>
            <w:r>
              <w:rPr>
                <w:sz w:val="20"/>
                <w:szCs w:val="20"/>
              </w:rPr>
              <w:t>topropetouwen</w:t>
            </w:r>
            <w:proofErr w:type="spellEnd"/>
            <w:r w:rsidRPr="003559B1">
              <w:t>)</w:t>
            </w:r>
          </w:p>
        </w:tc>
      </w:tr>
      <w:tr w:rsidR="008B0352" w:rsidRPr="00536602" w:rsidTr="007B75D2">
        <w:trPr>
          <w:trHeight w:val="344"/>
        </w:trPr>
        <w:tc>
          <w:tcPr>
            <w:tcW w:w="2065" w:type="dxa"/>
            <w:vMerge w:val="restart"/>
            <w:shd w:val="pct10" w:color="auto" w:fill="auto"/>
          </w:tcPr>
          <w:p w:rsidR="008B0352" w:rsidRPr="00273F6A" w:rsidRDefault="00273F6A" w:rsidP="007B75D2">
            <w:pPr>
              <w:spacing w:after="0" w:line="240" w:lineRule="auto"/>
              <w:rPr>
                <w:lang w:val="en-US"/>
              </w:rPr>
            </w:pPr>
            <w:r w:rsidRPr="00273F6A">
              <w:rPr>
                <w:lang w:val="en-US"/>
              </w:rPr>
              <w:t>SKB-OV, SKI-OV/SKI-AK</w:t>
            </w:r>
          </w:p>
        </w:tc>
        <w:tc>
          <w:tcPr>
            <w:tcW w:w="841" w:type="dxa"/>
          </w:tcPr>
          <w:p w:rsidR="008B0352" w:rsidRPr="003559B1" w:rsidRDefault="008B0352" w:rsidP="007B75D2">
            <w:pPr>
              <w:spacing w:after="0" w:line="240" w:lineRule="auto"/>
            </w:pPr>
            <w:r w:rsidRPr="003559B1">
              <w:t>3</w:t>
            </w:r>
          </w:p>
        </w:tc>
        <w:tc>
          <w:tcPr>
            <w:tcW w:w="6133" w:type="dxa"/>
          </w:tcPr>
          <w:p w:rsidR="008B0352" w:rsidRPr="00536602" w:rsidRDefault="008B0352" w:rsidP="007B75D2">
            <w:pPr>
              <w:spacing w:after="0" w:line="240" w:lineRule="auto"/>
              <w:rPr>
                <w:sz w:val="20"/>
                <w:szCs w:val="20"/>
              </w:rPr>
            </w:pPr>
            <w:r w:rsidRPr="00536602">
              <w:t xml:space="preserve">- Standplaatsbouw </w:t>
            </w:r>
            <w:r w:rsidRPr="00536602">
              <w:rPr>
                <w:sz w:val="20"/>
                <w:szCs w:val="20"/>
              </w:rPr>
              <w:t xml:space="preserve">(inrichting standplaats/touwmanagement, zelfzekering op touw, alternatieve </w:t>
            </w:r>
            <w:proofErr w:type="spellStart"/>
            <w:r w:rsidRPr="00536602">
              <w:rPr>
                <w:sz w:val="20"/>
                <w:szCs w:val="20"/>
              </w:rPr>
              <w:t>back-ups</w:t>
            </w:r>
            <w:proofErr w:type="spellEnd"/>
            <w:r w:rsidRPr="00536602">
              <w:rPr>
                <w:sz w:val="20"/>
                <w:szCs w:val="20"/>
              </w:rPr>
              <w:t>)</w:t>
            </w:r>
          </w:p>
          <w:p w:rsidR="008B0352" w:rsidRPr="00536602" w:rsidRDefault="008B0352" w:rsidP="007B75D2">
            <w:pPr>
              <w:spacing w:after="0" w:line="240" w:lineRule="auto"/>
            </w:pPr>
            <w:r w:rsidRPr="00536602">
              <w:t xml:space="preserve">- </w:t>
            </w:r>
            <w:proofErr w:type="spellStart"/>
            <w:r w:rsidRPr="00536602">
              <w:t>Reddingstechnieken</w:t>
            </w:r>
            <w:proofErr w:type="spellEnd"/>
            <w:r w:rsidRPr="00536602">
              <w:t xml:space="preserve"> 1 </w:t>
            </w:r>
            <w:r w:rsidRPr="00536602">
              <w:rPr>
                <w:sz w:val="20"/>
                <w:szCs w:val="20"/>
              </w:rPr>
              <w:t>(technieken om beneden te komen)</w:t>
            </w:r>
          </w:p>
        </w:tc>
      </w:tr>
      <w:tr w:rsidR="008B0352" w:rsidRPr="007977EB" w:rsidTr="007B75D2">
        <w:trPr>
          <w:trHeight w:val="344"/>
        </w:trPr>
        <w:tc>
          <w:tcPr>
            <w:tcW w:w="2065" w:type="dxa"/>
            <w:vMerge/>
            <w:shd w:val="pct10" w:color="auto" w:fill="auto"/>
          </w:tcPr>
          <w:p w:rsidR="008B0352" w:rsidRPr="00536602" w:rsidRDefault="008B0352" w:rsidP="007B75D2">
            <w:pPr>
              <w:spacing w:after="0" w:line="240" w:lineRule="auto"/>
            </w:pPr>
          </w:p>
        </w:tc>
        <w:tc>
          <w:tcPr>
            <w:tcW w:w="841" w:type="dxa"/>
          </w:tcPr>
          <w:p w:rsidR="008B0352" w:rsidRPr="003559B1" w:rsidRDefault="008B0352" w:rsidP="007B75D2">
            <w:pPr>
              <w:spacing w:after="0" w:line="240" w:lineRule="auto"/>
            </w:pPr>
            <w:r w:rsidRPr="003559B1">
              <w:t>4</w:t>
            </w:r>
          </w:p>
        </w:tc>
        <w:tc>
          <w:tcPr>
            <w:tcW w:w="6133" w:type="dxa"/>
          </w:tcPr>
          <w:p w:rsidR="008B0352" w:rsidRDefault="008B0352" w:rsidP="007B75D2">
            <w:pPr>
              <w:spacing w:after="0" w:line="240" w:lineRule="auto"/>
            </w:pPr>
            <w:r>
              <w:t>- Outdoor m</w:t>
            </w:r>
            <w:r w:rsidRPr="003559B1">
              <w:t xml:space="preserve">ateriaalkunde </w:t>
            </w:r>
            <w:r>
              <w:rPr>
                <w:sz w:val="20"/>
                <w:szCs w:val="20"/>
              </w:rPr>
              <w:t>(</w:t>
            </w:r>
            <w:proofErr w:type="spellStart"/>
            <w:r>
              <w:rPr>
                <w:sz w:val="20"/>
                <w:szCs w:val="20"/>
              </w:rPr>
              <w:t>schlinges</w:t>
            </w:r>
            <w:proofErr w:type="spellEnd"/>
            <w:r>
              <w:rPr>
                <w:sz w:val="20"/>
                <w:szCs w:val="20"/>
              </w:rPr>
              <w:t xml:space="preserve">, </w:t>
            </w:r>
            <w:proofErr w:type="spellStart"/>
            <w:r>
              <w:rPr>
                <w:sz w:val="20"/>
                <w:szCs w:val="20"/>
              </w:rPr>
              <w:t>tuber</w:t>
            </w:r>
            <w:proofErr w:type="spellEnd"/>
            <w:r>
              <w:rPr>
                <w:sz w:val="20"/>
                <w:szCs w:val="20"/>
              </w:rPr>
              <w:t xml:space="preserve"> vanaf standplaats, touwen, onderhoud en afschrijven materiaal)</w:t>
            </w:r>
          </w:p>
          <w:p w:rsidR="008B0352" w:rsidRPr="00566BA2" w:rsidRDefault="008B0352" w:rsidP="007B75D2">
            <w:pPr>
              <w:spacing w:after="0" w:line="240" w:lineRule="auto"/>
              <w:rPr>
                <w:sz w:val="20"/>
                <w:szCs w:val="20"/>
              </w:rPr>
            </w:pPr>
            <w:r>
              <w:t xml:space="preserve">- Basis mobiele zekeringen </w:t>
            </w:r>
            <w:r>
              <w:rPr>
                <w:sz w:val="20"/>
                <w:szCs w:val="20"/>
              </w:rPr>
              <w:t xml:space="preserve">(plaatsing nuts en </w:t>
            </w:r>
            <w:proofErr w:type="spellStart"/>
            <w:r>
              <w:rPr>
                <w:sz w:val="20"/>
                <w:szCs w:val="20"/>
              </w:rPr>
              <w:t>cams</w:t>
            </w:r>
            <w:proofErr w:type="spellEnd"/>
            <w:r>
              <w:rPr>
                <w:sz w:val="20"/>
                <w:szCs w:val="20"/>
              </w:rPr>
              <w:t xml:space="preserve"> en gebruik natuurlijke zekerpunten)</w:t>
            </w:r>
          </w:p>
          <w:p w:rsidR="008B0352" w:rsidRPr="003559B1" w:rsidRDefault="008B0352" w:rsidP="007B75D2">
            <w:pPr>
              <w:spacing w:after="0" w:line="240" w:lineRule="auto"/>
              <w:rPr>
                <w:lang w:val="de-DE"/>
              </w:rPr>
            </w:pPr>
            <w:r>
              <w:rPr>
                <w:lang w:val="de-DE"/>
              </w:rPr>
              <w:t xml:space="preserve">- </w:t>
            </w:r>
            <w:proofErr w:type="spellStart"/>
            <w:r w:rsidRPr="003559B1">
              <w:rPr>
                <w:lang w:val="de-DE"/>
              </w:rPr>
              <w:t>Reddingstechnieken</w:t>
            </w:r>
            <w:proofErr w:type="spellEnd"/>
            <w:r>
              <w:rPr>
                <w:lang w:val="de-DE"/>
              </w:rPr>
              <w:t xml:space="preserve"> 2</w:t>
            </w:r>
            <w:r w:rsidRPr="003559B1">
              <w:rPr>
                <w:lang w:val="de-DE"/>
              </w:rPr>
              <w:t xml:space="preserve"> </w:t>
            </w:r>
            <w:r w:rsidRPr="003559B1">
              <w:rPr>
                <w:sz w:val="20"/>
                <w:szCs w:val="20"/>
                <w:lang w:val="de-DE"/>
              </w:rPr>
              <w:t>(</w:t>
            </w:r>
            <w:proofErr w:type="spellStart"/>
            <w:r>
              <w:rPr>
                <w:sz w:val="20"/>
                <w:szCs w:val="20"/>
                <w:lang w:val="de-DE"/>
              </w:rPr>
              <w:t>takeltechnieken</w:t>
            </w:r>
            <w:proofErr w:type="spellEnd"/>
            <w:r w:rsidRPr="003559B1">
              <w:rPr>
                <w:sz w:val="20"/>
                <w:szCs w:val="20"/>
                <w:lang w:val="de-DE"/>
              </w:rPr>
              <w:t>)</w:t>
            </w:r>
          </w:p>
        </w:tc>
      </w:tr>
      <w:tr w:rsidR="008B0352" w:rsidRPr="00FC369E" w:rsidTr="007B75D2">
        <w:trPr>
          <w:trHeight w:val="344"/>
        </w:trPr>
        <w:tc>
          <w:tcPr>
            <w:tcW w:w="2065" w:type="dxa"/>
            <w:vMerge/>
            <w:shd w:val="pct10" w:color="auto" w:fill="auto"/>
          </w:tcPr>
          <w:p w:rsidR="008B0352" w:rsidRPr="007977EB" w:rsidRDefault="008B0352" w:rsidP="007B75D2">
            <w:pPr>
              <w:spacing w:after="0" w:line="240" w:lineRule="auto"/>
              <w:rPr>
                <w:lang w:val="de-DE"/>
              </w:rPr>
            </w:pPr>
          </w:p>
        </w:tc>
        <w:tc>
          <w:tcPr>
            <w:tcW w:w="841" w:type="dxa"/>
          </w:tcPr>
          <w:p w:rsidR="008B0352" w:rsidRPr="003559B1" w:rsidRDefault="008B0352" w:rsidP="007B75D2">
            <w:pPr>
              <w:spacing w:after="0" w:line="240" w:lineRule="auto"/>
            </w:pPr>
            <w:r>
              <w:t>4b</w:t>
            </w:r>
          </w:p>
        </w:tc>
        <w:tc>
          <w:tcPr>
            <w:tcW w:w="6133" w:type="dxa"/>
          </w:tcPr>
          <w:p w:rsidR="008B0352" w:rsidRPr="00FC369E" w:rsidRDefault="008B0352" w:rsidP="007B75D2">
            <w:pPr>
              <w:spacing w:after="0" w:line="240" w:lineRule="auto"/>
              <w:rPr>
                <w:sz w:val="20"/>
                <w:szCs w:val="20"/>
              </w:rPr>
            </w:pPr>
            <w:r w:rsidRPr="00FC369E">
              <w:t xml:space="preserve">Praktijkweekend </w:t>
            </w:r>
            <w:r w:rsidRPr="00FC369E">
              <w:rPr>
                <w:sz w:val="20"/>
                <w:szCs w:val="20"/>
              </w:rPr>
              <w:t xml:space="preserve">(klimmen met (meerdere) </w:t>
            </w:r>
            <w:proofErr w:type="spellStart"/>
            <w:r w:rsidRPr="00FC369E">
              <w:rPr>
                <w:sz w:val="20"/>
                <w:szCs w:val="20"/>
              </w:rPr>
              <w:t>naklimmers</w:t>
            </w:r>
            <w:proofErr w:type="spellEnd"/>
            <w:r w:rsidRPr="00FC369E">
              <w:rPr>
                <w:sz w:val="20"/>
                <w:szCs w:val="20"/>
              </w:rPr>
              <w:t>, casussen)</w:t>
            </w:r>
          </w:p>
        </w:tc>
      </w:tr>
      <w:tr w:rsidR="008B0352" w:rsidRPr="00535A18" w:rsidTr="007B75D2">
        <w:trPr>
          <w:trHeight w:val="344"/>
        </w:trPr>
        <w:tc>
          <w:tcPr>
            <w:tcW w:w="2065" w:type="dxa"/>
            <w:vMerge w:val="restart"/>
            <w:shd w:val="pct10" w:color="auto" w:fill="auto"/>
          </w:tcPr>
          <w:p w:rsidR="008B0352" w:rsidRDefault="008B0352" w:rsidP="007B75D2">
            <w:pPr>
              <w:spacing w:after="0" w:line="240" w:lineRule="auto"/>
            </w:pPr>
            <w:r w:rsidRPr="00535A18">
              <w:lastRenderedPageBreak/>
              <w:t>SKI-OV / SKI-AK</w:t>
            </w:r>
          </w:p>
          <w:p w:rsidR="00273F6A" w:rsidRPr="00535A18" w:rsidRDefault="00273F6A" w:rsidP="007B75D2">
            <w:pPr>
              <w:spacing w:after="0" w:line="240" w:lineRule="auto"/>
            </w:pPr>
            <w:r>
              <w:t>(nog niet zeker)</w:t>
            </w:r>
          </w:p>
        </w:tc>
        <w:tc>
          <w:tcPr>
            <w:tcW w:w="841" w:type="dxa"/>
          </w:tcPr>
          <w:p w:rsidR="008B0352" w:rsidRPr="003559B1" w:rsidRDefault="008B0352" w:rsidP="007B75D2">
            <w:pPr>
              <w:spacing w:after="0" w:line="240" w:lineRule="auto"/>
            </w:pPr>
            <w:r w:rsidRPr="003559B1">
              <w:t>5</w:t>
            </w:r>
          </w:p>
        </w:tc>
        <w:tc>
          <w:tcPr>
            <w:tcW w:w="6133" w:type="dxa"/>
          </w:tcPr>
          <w:p w:rsidR="008B0352" w:rsidRPr="003559B1" w:rsidRDefault="008B0352" w:rsidP="007B75D2">
            <w:pPr>
              <w:spacing w:after="0" w:line="240" w:lineRule="auto"/>
            </w:pPr>
            <w:r w:rsidRPr="003559B1">
              <w:t xml:space="preserve">Groepsdynamica </w:t>
            </w:r>
            <w:r w:rsidRPr="003559B1">
              <w:rPr>
                <w:sz w:val="20"/>
                <w:szCs w:val="20"/>
              </w:rPr>
              <w:t>(o.a. leiderschapsvormen)</w:t>
            </w:r>
            <w:r w:rsidRPr="003559B1">
              <w:t xml:space="preserve"> / Casussen</w:t>
            </w:r>
          </w:p>
        </w:tc>
      </w:tr>
      <w:tr w:rsidR="008B0352" w:rsidRPr="00535A18" w:rsidTr="007B75D2">
        <w:trPr>
          <w:trHeight w:val="344"/>
        </w:trPr>
        <w:tc>
          <w:tcPr>
            <w:tcW w:w="2065" w:type="dxa"/>
            <w:vMerge/>
            <w:shd w:val="pct10" w:color="auto" w:fill="auto"/>
          </w:tcPr>
          <w:p w:rsidR="008B0352" w:rsidRPr="00535A18" w:rsidRDefault="008B0352" w:rsidP="007B75D2">
            <w:pPr>
              <w:spacing w:after="0" w:line="240" w:lineRule="auto"/>
            </w:pPr>
          </w:p>
        </w:tc>
        <w:tc>
          <w:tcPr>
            <w:tcW w:w="841" w:type="dxa"/>
          </w:tcPr>
          <w:p w:rsidR="008B0352" w:rsidRPr="003559B1" w:rsidRDefault="008B0352" w:rsidP="007B75D2">
            <w:pPr>
              <w:spacing w:after="0" w:line="240" w:lineRule="auto"/>
            </w:pPr>
            <w:r w:rsidRPr="003559B1">
              <w:t>6</w:t>
            </w:r>
          </w:p>
        </w:tc>
        <w:tc>
          <w:tcPr>
            <w:tcW w:w="6133" w:type="dxa"/>
          </w:tcPr>
          <w:p w:rsidR="008B0352" w:rsidRPr="003559B1" w:rsidRDefault="008B0352" w:rsidP="007B75D2">
            <w:pPr>
              <w:spacing w:after="0" w:line="240" w:lineRule="auto"/>
            </w:pPr>
            <w:r w:rsidRPr="003559B1">
              <w:t>Juridische aspecten / Casussen</w:t>
            </w:r>
          </w:p>
        </w:tc>
      </w:tr>
    </w:tbl>
    <w:p w:rsidR="008B0352" w:rsidRDefault="008B0352" w:rsidP="008B0352"/>
    <w:p w:rsidR="008B0352" w:rsidRDefault="008B0352" w:rsidP="008B0352">
      <w:r>
        <w:t xml:space="preserve">Daarnaast moeten Instructeurs in opleiding voldoende praktijkervaring opgedaan hebben alvorens op examen te gaan. Dit houdt in dat ze lessen Indoor Voorklimmen (SKI-IV) en Outdoor Voorklimmen begeleid (SKB-Outdoor) </w:t>
      </w:r>
      <w:proofErr w:type="spellStart"/>
      <w:r>
        <w:t>danwel</w:t>
      </w:r>
      <w:proofErr w:type="spellEnd"/>
      <w:r>
        <w:t xml:space="preserve"> georganiseerd (SKI-OV) moeten hebben. Het praktijkgerichte programma ziet er </w:t>
      </w:r>
      <w:proofErr w:type="spellStart"/>
      <w:r>
        <w:t>alsvolgt</w:t>
      </w:r>
      <w:proofErr w:type="spellEnd"/>
      <w:r>
        <w:t xml:space="preserve"> uit: </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0"/>
        <w:gridCol w:w="1193"/>
        <w:gridCol w:w="5382"/>
      </w:tblGrid>
      <w:tr w:rsidR="008B0352" w:rsidRPr="00535A18" w:rsidTr="007B75D2">
        <w:trPr>
          <w:trHeight w:val="423"/>
        </w:trPr>
        <w:tc>
          <w:tcPr>
            <w:tcW w:w="9025" w:type="dxa"/>
            <w:gridSpan w:val="3"/>
            <w:shd w:val="pct10" w:color="auto" w:fill="auto"/>
          </w:tcPr>
          <w:p w:rsidR="008B0352" w:rsidRPr="00535A18" w:rsidRDefault="008B0352" w:rsidP="007B75D2">
            <w:pPr>
              <w:spacing w:after="0" w:line="240" w:lineRule="auto"/>
              <w:rPr>
                <w:b/>
                <w:sz w:val="24"/>
                <w:szCs w:val="24"/>
              </w:rPr>
            </w:pPr>
            <w:proofErr w:type="spellStart"/>
            <w:r>
              <w:rPr>
                <w:b/>
                <w:sz w:val="24"/>
                <w:szCs w:val="24"/>
              </w:rPr>
              <w:t>Praktijkervarings</w:t>
            </w:r>
            <w:proofErr w:type="spellEnd"/>
            <w:r w:rsidRPr="00535A18">
              <w:rPr>
                <w:b/>
                <w:sz w:val="24"/>
                <w:szCs w:val="24"/>
              </w:rPr>
              <w:t xml:space="preserve"> voor instructeurs in opleiding</w:t>
            </w:r>
          </w:p>
        </w:tc>
      </w:tr>
      <w:tr w:rsidR="008B0352" w:rsidRPr="00535A18" w:rsidTr="007B75D2">
        <w:trPr>
          <w:trHeight w:val="423"/>
        </w:trPr>
        <w:tc>
          <w:tcPr>
            <w:tcW w:w="2450" w:type="dxa"/>
            <w:shd w:val="pct10" w:color="auto" w:fill="auto"/>
          </w:tcPr>
          <w:p w:rsidR="008B0352" w:rsidRPr="00535A18" w:rsidRDefault="008B0352" w:rsidP="007B75D2">
            <w:pPr>
              <w:spacing w:after="0" w:line="240" w:lineRule="auto"/>
            </w:pPr>
            <w:r w:rsidRPr="00535A18">
              <w:t xml:space="preserve">Praktijk verplicht voor* </w:t>
            </w:r>
          </w:p>
        </w:tc>
        <w:tc>
          <w:tcPr>
            <w:tcW w:w="1193" w:type="dxa"/>
            <w:shd w:val="pct10" w:color="auto" w:fill="auto"/>
          </w:tcPr>
          <w:p w:rsidR="008B0352" w:rsidRPr="00535A18" w:rsidRDefault="008B0352" w:rsidP="007B75D2">
            <w:pPr>
              <w:spacing w:after="0" w:line="240" w:lineRule="auto"/>
            </w:pPr>
            <w:r w:rsidRPr="00535A18">
              <w:t>Maand</w:t>
            </w:r>
          </w:p>
        </w:tc>
        <w:tc>
          <w:tcPr>
            <w:tcW w:w="5382" w:type="dxa"/>
            <w:shd w:val="pct10" w:color="auto" w:fill="auto"/>
          </w:tcPr>
          <w:p w:rsidR="008B0352" w:rsidRPr="00535A18" w:rsidRDefault="008B0352" w:rsidP="007B75D2">
            <w:pPr>
              <w:spacing w:after="0" w:line="240" w:lineRule="auto"/>
            </w:pPr>
            <w:r w:rsidRPr="00535A18">
              <w:t>Competentie</w:t>
            </w:r>
          </w:p>
        </w:tc>
      </w:tr>
      <w:tr w:rsidR="008B0352" w:rsidRPr="00535A18" w:rsidTr="007B75D2">
        <w:trPr>
          <w:trHeight w:val="423"/>
        </w:trPr>
        <w:tc>
          <w:tcPr>
            <w:tcW w:w="2450" w:type="dxa"/>
            <w:shd w:val="pct10" w:color="auto" w:fill="auto"/>
          </w:tcPr>
          <w:p w:rsidR="008B0352" w:rsidRPr="00535A18" w:rsidRDefault="008B0352" w:rsidP="007B75D2">
            <w:pPr>
              <w:spacing w:after="0" w:line="240" w:lineRule="auto"/>
            </w:pPr>
            <w:r w:rsidRPr="00535A18">
              <w:t>SKI-IV</w:t>
            </w:r>
          </w:p>
        </w:tc>
        <w:tc>
          <w:tcPr>
            <w:tcW w:w="1193" w:type="dxa"/>
          </w:tcPr>
          <w:p w:rsidR="008B0352" w:rsidRDefault="008B0352" w:rsidP="007B75D2">
            <w:pPr>
              <w:spacing w:after="0" w:line="240" w:lineRule="auto"/>
              <w:rPr>
                <w:i/>
              </w:rPr>
            </w:pPr>
            <w:r w:rsidRPr="00535A18">
              <w:rPr>
                <w:i/>
              </w:rPr>
              <w:t>Okt./Nov.</w:t>
            </w:r>
          </w:p>
          <w:p w:rsidR="008B0352" w:rsidRPr="00535A18" w:rsidRDefault="008B0352" w:rsidP="007B75D2">
            <w:pPr>
              <w:spacing w:after="0" w:line="240" w:lineRule="auto"/>
              <w:rPr>
                <w:i/>
              </w:rPr>
            </w:pPr>
            <w:r>
              <w:rPr>
                <w:i/>
              </w:rPr>
              <w:t>Jan./Feb.</w:t>
            </w:r>
          </w:p>
        </w:tc>
        <w:tc>
          <w:tcPr>
            <w:tcW w:w="5382" w:type="dxa"/>
          </w:tcPr>
          <w:p w:rsidR="008B0352" w:rsidRPr="00535A18" w:rsidRDefault="008B0352" w:rsidP="007B75D2">
            <w:pPr>
              <w:spacing w:after="0" w:line="240" w:lineRule="auto"/>
              <w:rPr>
                <w:i/>
              </w:rPr>
            </w:pPr>
            <w:r>
              <w:rPr>
                <w:i/>
              </w:rPr>
              <w:t>Organiseren en leiden cursus</w:t>
            </w:r>
            <w:r w:rsidRPr="00535A18">
              <w:rPr>
                <w:i/>
              </w:rPr>
              <w:t>avond Indoor Voorklimmen</w:t>
            </w:r>
          </w:p>
        </w:tc>
      </w:tr>
      <w:tr w:rsidR="008B0352" w:rsidRPr="00535A18" w:rsidTr="007B75D2">
        <w:trPr>
          <w:trHeight w:val="423"/>
        </w:trPr>
        <w:tc>
          <w:tcPr>
            <w:tcW w:w="2450" w:type="dxa"/>
            <w:vMerge w:val="restart"/>
            <w:shd w:val="pct10" w:color="auto" w:fill="auto"/>
          </w:tcPr>
          <w:p w:rsidR="008B0352" w:rsidRPr="00535A18" w:rsidRDefault="008B0352" w:rsidP="007B75D2">
            <w:pPr>
              <w:spacing w:after="0" w:line="240" w:lineRule="auto"/>
            </w:pPr>
            <w:r w:rsidRPr="00535A18">
              <w:t>SKB-Outdoor</w:t>
            </w:r>
          </w:p>
        </w:tc>
        <w:tc>
          <w:tcPr>
            <w:tcW w:w="1193" w:type="dxa"/>
          </w:tcPr>
          <w:p w:rsidR="008B0352" w:rsidRDefault="008B0352" w:rsidP="007B75D2">
            <w:pPr>
              <w:spacing w:after="0" w:line="240" w:lineRule="auto"/>
              <w:rPr>
                <w:i/>
              </w:rPr>
            </w:pPr>
            <w:r w:rsidRPr="00535A18">
              <w:rPr>
                <w:i/>
              </w:rPr>
              <w:t>Okt./Nov.</w:t>
            </w:r>
          </w:p>
          <w:p w:rsidR="008B0352" w:rsidRPr="00535A18" w:rsidRDefault="008B0352" w:rsidP="007B75D2">
            <w:pPr>
              <w:spacing w:after="0" w:line="240" w:lineRule="auto"/>
              <w:rPr>
                <w:i/>
              </w:rPr>
            </w:pPr>
            <w:r>
              <w:rPr>
                <w:i/>
              </w:rPr>
              <w:t>Jan./Feb.</w:t>
            </w:r>
          </w:p>
        </w:tc>
        <w:tc>
          <w:tcPr>
            <w:tcW w:w="5382" w:type="dxa"/>
          </w:tcPr>
          <w:p w:rsidR="008B0352" w:rsidRPr="00535A18" w:rsidRDefault="008B0352" w:rsidP="007B75D2">
            <w:pPr>
              <w:spacing w:after="0" w:line="240" w:lineRule="auto"/>
              <w:rPr>
                <w:i/>
              </w:rPr>
            </w:pPr>
            <w:r>
              <w:rPr>
                <w:i/>
              </w:rPr>
              <w:t>Begeleiden cursus</w:t>
            </w:r>
            <w:r w:rsidRPr="00535A18">
              <w:rPr>
                <w:i/>
              </w:rPr>
              <w:t>avond Indoor Voorklimmen</w:t>
            </w:r>
          </w:p>
          <w:p w:rsidR="008B0352" w:rsidRPr="00535A18" w:rsidRDefault="008B0352" w:rsidP="007B75D2">
            <w:pPr>
              <w:spacing w:after="0" w:line="240" w:lineRule="auto"/>
              <w:rPr>
                <w:i/>
              </w:rPr>
            </w:pPr>
            <w:r w:rsidRPr="00535A18">
              <w:rPr>
                <w:i/>
              </w:rPr>
              <w:t>Begeleiden introweekend</w:t>
            </w:r>
          </w:p>
        </w:tc>
      </w:tr>
      <w:tr w:rsidR="008B0352" w:rsidRPr="00535A18" w:rsidTr="007B75D2">
        <w:trPr>
          <w:trHeight w:val="423"/>
        </w:trPr>
        <w:tc>
          <w:tcPr>
            <w:tcW w:w="2450" w:type="dxa"/>
            <w:vMerge/>
            <w:shd w:val="pct10" w:color="auto" w:fill="auto"/>
          </w:tcPr>
          <w:p w:rsidR="008B0352" w:rsidRPr="00535A18" w:rsidRDefault="008B0352" w:rsidP="007B75D2">
            <w:pPr>
              <w:spacing w:after="0" w:line="240" w:lineRule="auto"/>
            </w:pPr>
          </w:p>
        </w:tc>
        <w:tc>
          <w:tcPr>
            <w:tcW w:w="1193" w:type="dxa"/>
          </w:tcPr>
          <w:p w:rsidR="008B0352" w:rsidRPr="00535A18" w:rsidRDefault="008B0352" w:rsidP="007B75D2">
            <w:pPr>
              <w:spacing w:after="0" w:line="240" w:lineRule="auto"/>
              <w:rPr>
                <w:i/>
              </w:rPr>
            </w:pPr>
            <w:r w:rsidRPr="00535A18">
              <w:rPr>
                <w:i/>
              </w:rPr>
              <w:t>Mrt./Apr.</w:t>
            </w:r>
          </w:p>
        </w:tc>
        <w:tc>
          <w:tcPr>
            <w:tcW w:w="5382" w:type="dxa"/>
          </w:tcPr>
          <w:p w:rsidR="008B0352" w:rsidRPr="00535A18" w:rsidRDefault="008B0352" w:rsidP="007B75D2">
            <w:pPr>
              <w:spacing w:after="0" w:line="240" w:lineRule="auto"/>
              <w:rPr>
                <w:i/>
              </w:rPr>
            </w:pPr>
            <w:r>
              <w:rPr>
                <w:i/>
              </w:rPr>
              <w:t>Begeleiden Outdoor Voorklimmen</w:t>
            </w:r>
          </w:p>
        </w:tc>
      </w:tr>
      <w:tr w:rsidR="008B0352" w:rsidRPr="00535A18" w:rsidTr="007B75D2">
        <w:trPr>
          <w:trHeight w:val="423"/>
        </w:trPr>
        <w:tc>
          <w:tcPr>
            <w:tcW w:w="2450" w:type="dxa"/>
            <w:vMerge w:val="restart"/>
            <w:shd w:val="pct10" w:color="auto" w:fill="auto"/>
          </w:tcPr>
          <w:p w:rsidR="008B0352" w:rsidRPr="00535A18" w:rsidRDefault="008B0352" w:rsidP="007B75D2">
            <w:pPr>
              <w:spacing w:after="0" w:line="240" w:lineRule="auto"/>
            </w:pPr>
            <w:r w:rsidRPr="00535A18">
              <w:t>SKI-OV / SKI-AK</w:t>
            </w:r>
          </w:p>
        </w:tc>
        <w:tc>
          <w:tcPr>
            <w:tcW w:w="1193" w:type="dxa"/>
          </w:tcPr>
          <w:p w:rsidR="008B0352" w:rsidRDefault="008B0352" w:rsidP="007B75D2">
            <w:pPr>
              <w:spacing w:after="0" w:line="240" w:lineRule="auto"/>
              <w:rPr>
                <w:i/>
              </w:rPr>
            </w:pPr>
            <w:r w:rsidRPr="00535A18">
              <w:rPr>
                <w:i/>
              </w:rPr>
              <w:t>Okt./Nov.</w:t>
            </w:r>
          </w:p>
          <w:p w:rsidR="008B0352" w:rsidRPr="00535A18" w:rsidRDefault="008B0352" w:rsidP="007B75D2">
            <w:pPr>
              <w:spacing w:after="0" w:line="240" w:lineRule="auto"/>
              <w:rPr>
                <w:i/>
              </w:rPr>
            </w:pPr>
            <w:r>
              <w:rPr>
                <w:i/>
              </w:rPr>
              <w:t>Jan./Feb.</w:t>
            </w:r>
          </w:p>
        </w:tc>
        <w:tc>
          <w:tcPr>
            <w:tcW w:w="5382" w:type="dxa"/>
          </w:tcPr>
          <w:p w:rsidR="008B0352" w:rsidRPr="00535A18" w:rsidRDefault="008B0352" w:rsidP="007B75D2">
            <w:pPr>
              <w:spacing w:after="0" w:line="240" w:lineRule="auto"/>
              <w:rPr>
                <w:i/>
              </w:rPr>
            </w:pPr>
            <w:r w:rsidRPr="00535A18">
              <w:rPr>
                <w:i/>
              </w:rPr>
              <w:t>Organiseren en leiden cursusavond Indoor Voorklimmen</w:t>
            </w:r>
          </w:p>
        </w:tc>
      </w:tr>
      <w:tr w:rsidR="008B0352" w:rsidRPr="00535A18" w:rsidTr="007B75D2">
        <w:trPr>
          <w:trHeight w:val="423"/>
        </w:trPr>
        <w:tc>
          <w:tcPr>
            <w:tcW w:w="2450" w:type="dxa"/>
            <w:vMerge/>
            <w:shd w:val="pct10" w:color="auto" w:fill="auto"/>
          </w:tcPr>
          <w:p w:rsidR="008B0352" w:rsidRPr="00535A18" w:rsidRDefault="008B0352" w:rsidP="007B75D2">
            <w:pPr>
              <w:spacing w:after="0" w:line="240" w:lineRule="auto"/>
            </w:pPr>
          </w:p>
        </w:tc>
        <w:tc>
          <w:tcPr>
            <w:tcW w:w="1193" w:type="dxa"/>
          </w:tcPr>
          <w:p w:rsidR="008B0352" w:rsidRPr="00535A18" w:rsidRDefault="008B0352" w:rsidP="007B75D2">
            <w:pPr>
              <w:spacing w:after="0" w:line="240" w:lineRule="auto"/>
              <w:rPr>
                <w:i/>
              </w:rPr>
            </w:pPr>
            <w:r w:rsidRPr="00535A18">
              <w:rPr>
                <w:i/>
              </w:rPr>
              <w:t>Okt./Apr.</w:t>
            </w:r>
          </w:p>
        </w:tc>
        <w:tc>
          <w:tcPr>
            <w:tcW w:w="5382" w:type="dxa"/>
          </w:tcPr>
          <w:p w:rsidR="008B0352" w:rsidRPr="00535A18" w:rsidRDefault="008B0352" w:rsidP="007B75D2">
            <w:pPr>
              <w:spacing w:after="0" w:line="240" w:lineRule="auto"/>
              <w:rPr>
                <w:i/>
              </w:rPr>
            </w:pPr>
            <w:r w:rsidRPr="00535A18">
              <w:rPr>
                <w:i/>
              </w:rPr>
              <w:t xml:space="preserve">Leiden </w:t>
            </w:r>
            <w:r>
              <w:rPr>
                <w:i/>
              </w:rPr>
              <w:t>intro-/</w:t>
            </w:r>
            <w:r w:rsidRPr="00535A18">
              <w:rPr>
                <w:i/>
              </w:rPr>
              <w:t>OV-weekend zonder zelf te organiseren</w:t>
            </w:r>
          </w:p>
        </w:tc>
      </w:tr>
      <w:tr w:rsidR="008B0352" w:rsidRPr="00535A18" w:rsidTr="007B75D2">
        <w:trPr>
          <w:trHeight w:val="423"/>
        </w:trPr>
        <w:tc>
          <w:tcPr>
            <w:tcW w:w="2450" w:type="dxa"/>
            <w:vMerge/>
            <w:shd w:val="pct10" w:color="auto" w:fill="auto"/>
          </w:tcPr>
          <w:p w:rsidR="008B0352" w:rsidRPr="00535A18" w:rsidRDefault="008B0352" w:rsidP="007B75D2">
            <w:pPr>
              <w:spacing w:after="0" w:line="240" w:lineRule="auto"/>
            </w:pPr>
          </w:p>
        </w:tc>
        <w:tc>
          <w:tcPr>
            <w:tcW w:w="1193" w:type="dxa"/>
          </w:tcPr>
          <w:p w:rsidR="008B0352" w:rsidRPr="00535A18" w:rsidRDefault="008B0352" w:rsidP="007B75D2">
            <w:pPr>
              <w:spacing w:after="0" w:line="240" w:lineRule="auto"/>
              <w:rPr>
                <w:i/>
              </w:rPr>
            </w:pPr>
            <w:r w:rsidRPr="00535A18">
              <w:rPr>
                <w:i/>
              </w:rPr>
              <w:t>Mrt./Apr.</w:t>
            </w:r>
          </w:p>
        </w:tc>
        <w:tc>
          <w:tcPr>
            <w:tcW w:w="5382" w:type="dxa"/>
          </w:tcPr>
          <w:p w:rsidR="008B0352" w:rsidRPr="00535A18" w:rsidRDefault="008B0352" w:rsidP="007B75D2">
            <w:pPr>
              <w:spacing w:after="0" w:line="240" w:lineRule="auto"/>
              <w:rPr>
                <w:i/>
              </w:rPr>
            </w:pPr>
            <w:r w:rsidRPr="00535A18">
              <w:rPr>
                <w:i/>
              </w:rPr>
              <w:t>Organi</w:t>
            </w:r>
            <w:r>
              <w:rPr>
                <w:i/>
              </w:rPr>
              <w:t>seren OV-weekend of andere klim</w:t>
            </w:r>
            <w:r w:rsidRPr="00535A18">
              <w:rPr>
                <w:i/>
              </w:rPr>
              <w:t>activiteit</w:t>
            </w:r>
          </w:p>
        </w:tc>
      </w:tr>
    </w:tbl>
    <w:p w:rsidR="008B0352" w:rsidRDefault="008B0352" w:rsidP="008B0352"/>
    <w:p w:rsidR="008B0352" w:rsidRDefault="008B0352" w:rsidP="008B0352">
      <w:r>
        <w:t>Gedurende het les- en praktijkprogramma  worden 2  portfolioavonden georganiseerd waarin uitleg gegeven wordt over het portfolio en waarin ook de mogelijkheid bestaat om meteen al je portfolio in te vullen.</w:t>
      </w:r>
    </w:p>
    <w:p w:rsidR="008B0352" w:rsidRDefault="008B0352" w:rsidP="008B0352">
      <w:r>
        <w:t xml:space="preserve">Als het les- en praktijkprogramma naar volle tevredenheid van je Leercoach zijn doorlopen, dan kun je rond mei/juni of oktober op examen. </w:t>
      </w:r>
    </w:p>
    <w:p w:rsidR="008B0352" w:rsidRPr="002654EA" w:rsidRDefault="008B0352" w:rsidP="008B0352">
      <w:pPr>
        <w:ind w:left="708"/>
      </w:pPr>
      <w:r w:rsidRPr="002654EA">
        <w:rPr>
          <w:i/>
        </w:rPr>
        <w:t>*</w:t>
      </w:r>
      <w:r>
        <w:rPr>
          <w:i/>
        </w:rPr>
        <w:t xml:space="preserve"> </w:t>
      </w:r>
      <w:r w:rsidRPr="002654EA">
        <w:rPr>
          <w:i/>
        </w:rPr>
        <w:t xml:space="preserve">Als je denkt reeds relevante ervaring te hebben met betrekking tot dit onderwerp, </w:t>
      </w:r>
      <w:r>
        <w:rPr>
          <w:i/>
        </w:rPr>
        <w:t xml:space="preserve">neem dan contact op met je </w:t>
      </w:r>
      <w:proofErr w:type="spellStart"/>
      <w:r>
        <w:rPr>
          <w:i/>
        </w:rPr>
        <w:t>Leer</w:t>
      </w:r>
      <w:r w:rsidRPr="002654EA">
        <w:rPr>
          <w:i/>
        </w:rPr>
        <w:t>Coach</w:t>
      </w:r>
      <w:proofErr w:type="spellEnd"/>
      <w:r w:rsidRPr="002654EA">
        <w:rPr>
          <w:i/>
        </w:rPr>
        <w:t xml:space="preserve"> om hier vrijstelling voor aan te vragen. </w:t>
      </w:r>
    </w:p>
    <w:p w:rsidR="00A24F94" w:rsidRDefault="00A24F94"/>
    <w:sectPr w:rsidR="00A24F94" w:rsidSect="008826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86" w:rsidRDefault="005D6F86">
      <w:pPr>
        <w:spacing w:after="0" w:line="240" w:lineRule="auto"/>
      </w:pPr>
      <w:r>
        <w:separator/>
      </w:r>
    </w:p>
  </w:endnote>
  <w:endnote w:type="continuationSeparator" w:id="0">
    <w:p w:rsidR="005D6F86" w:rsidRDefault="005D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EB" w:rsidRPr="00EC4772" w:rsidRDefault="001501F1" w:rsidP="00535A18">
    <w:pPr>
      <w:pStyle w:val="Footer"/>
      <w:tabs>
        <w:tab w:val="clear" w:pos="4536"/>
      </w:tabs>
      <w:rPr>
        <w:lang w:val="en-US"/>
      </w:rPr>
    </w:pPr>
    <w:r>
      <w:fldChar w:fldCharType="begin"/>
    </w:r>
    <w:r>
      <w:instrText xml:space="preserve"> TIME \@ "d-M-yyyy" </w:instrText>
    </w:r>
    <w:r>
      <w:fldChar w:fldCharType="separate"/>
    </w:r>
    <w:r w:rsidR="00273F6A">
      <w:rPr>
        <w:noProof/>
      </w:rPr>
      <w:t>26-9-2014</w:t>
    </w:r>
    <w:r>
      <w:rPr>
        <w:noProof/>
      </w:rPr>
      <w:fldChar w:fldCharType="end"/>
    </w:r>
    <w:r>
      <w:tab/>
      <w:t xml:space="preserve">Paul </w:t>
    </w:r>
    <w:proofErr w:type="spellStart"/>
    <w:r>
      <w:t>Schless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86" w:rsidRDefault="005D6F86">
      <w:pPr>
        <w:spacing w:after="0" w:line="240" w:lineRule="auto"/>
      </w:pPr>
      <w:r>
        <w:separator/>
      </w:r>
    </w:p>
  </w:footnote>
  <w:footnote w:type="continuationSeparator" w:id="0">
    <w:p w:rsidR="005D6F86" w:rsidRDefault="005D6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1E"/>
    <w:rsid w:val="000137DA"/>
    <w:rsid w:val="00061692"/>
    <w:rsid w:val="00086F5C"/>
    <w:rsid w:val="000D7F3D"/>
    <w:rsid w:val="00112421"/>
    <w:rsid w:val="00113618"/>
    <w:rsid w:val="0013106F"/>
    <w:rsid w:val="00144152"/>
    <w:rsid w:val="001501F1"/>
    <w:rsid w:val="00177B9B"/>
    <w:rsid w:val="001B4EA0"/>
    <w:rsid w:val="001E2A28"/>
    <w:rsid w:val="00212F05"/>
    <w:rsid w:val="0025600E"/>
    <w:rsid w:val="00273F6A"/>
    <w:rsid w:val="002C625E"/>
    <w:rsid w:val="00340040"/>
    <w:rsid w:val="0036031A"/>
    <w:rsid w:val="00360331"/>
    <w:rsid w:val="00390BEE"/>
    <w:rsid w:val="003A58B0"/>
    <w:rsid w:val="00415DE7"/>
    <w:rsid w:val="00427757"/>
    <w:rsid w:val="004331D9"/>
    <w:rsid w:val="0043582A"/>
    <w:rsid w:val="00480F78"/>
    <w:rsid w:val="004A1152"/>
    <w:rsid w:val="00553AA8"/>
    <w:rsid w:val="005903F6"/>
    <w:rsid w:val="0059071E"/>
    <w:rsid w:val="005A100D"/>
    <w:rsid w:val="005A6ED3"/>
    <w:rsid w:val="005B77A0"/>
    <w:rsid w:val="005D3D9F"/>
    <w:rsid w:val="005D6F86"/>
    <w:rsid w:val="005E1E3A"/>
    <w:rsid w:val="005F6740"/>
    <w:rsid w:val="006A39D6"/>
    <w:rsid w:val="006E515F"/>
    <w:rsid w:val="0070424C"/>
    <w:rsid w:val="00717A5B"/>
    <w:rsid w:val="00731341"/>
    <w:rsid w:val="00736DBF"/>
    <w:rsid w:val="0074119E"/>
    <w:rsid w:val="00764CC4"/>
    <w:rsid w:val="007659D6"/>
    <w:rsid w:val="00792688"/>
    <w:rsid w:val="00796524"/>
    <w:rsid w:val="007C00D8"/>
    <w:rsid w:val="007F5E13"/>
    <w:rsid w:val="00830302"/>
    <w:rsid w:val="00844F88"/>
    <w:rsid w:val="0087162B"/>
    <w:rsid w:val="008B0352"/>
    <w:rsid w:val="008B689C"/>
    <w:rsid w:val="008C139C"/>
    <w:rsid w:val="0091076C"/>
    <w:rsid w:val="00912181"/>
    <w:rsid w:val="00953FA7"/>
    <w:rsid w:val="00973CF5"/>
    <w:rsid w:val="00983DF5"/>
    <w:rsid w:val="009860EB"/>
    <w:rsid w:val="009941D8"/>
    <w:rsid w:val="009C5F48"/>
    <w:rsid w:val="009C639B"/>
    <w:rsid w:val="009F1E3E"/>
    <w:rsid w:val="00A0388F"/>
    <w:rsid w:val="00A24F94"/>
    <w:rsid w:val="00A45D0A"/>
    <w:rsid w:val="00AF2AC9"/>
    <w:rsid w:val="00AF596B"/>
    <w:rsid w:val="00B06610"/>
    <w:rsid w:val="00B43B1A"/>
    <w:rsid w:val="00B45A42"/>
    <w:rsid w:val="00B615F7"/>
    <w:rsid w:val="00B709A1"/>
    <w:rsid w:val="00B73D16"/>
    <w:rsid w:val="00BE0687"/>
    <w:rsid w:val="00BF7509"/>
    <w:rsid w:val="00C00B57"/>
    <w:rsid w:val="00C90987"/>
    <w:rsid w:val="00C94A20"/>
    <w:rsid w:val="00CC48D8"/>
    <w:rsid w:val="00CC52F0"/>
    <w:rsid w:val="00D17380"/>
    <w:rsid w:val="00D76AF1"/>
    <w:rsid w:val="00D76EF0"/>
    <w:rsid w:val="00DA1EBD"/>
    <w:rsid w:val="00DB6508"/>
    <w:rsid w:val="00DF2A66"/>
    <w:rsid w:val="00E0728B"/>
    <w:rsid w:val="00E23A68"/>
    <w:rsid w:val="00E477E7"/>
    <w:rsid w:val="00E57FBB"/>
    <w:rsid w:val="00E645F3"/>
    <w:rsid w:val="00E94D01"/>
    <w:rsid w:val="00EF0BCD"/>
    <w:rsid w:val="00F3051C"/>
    <w:rsid w:val="00FD7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3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3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3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3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Sant</dc:creator>
  <cp:lastModifiedBy>Karin Sant</cp:lastModifiedBy>
  <cp:revision>6</cp:revision>
  <dcterms:created xsi:type="dcterms:W3CDTF">2014-09-10T21:28:00Z</dcterms:created>
  <dcterms:modified xsi:type="dcterms:W3CDTF">2014-09-26T21:00:00Z</dcterms:modified>
</cp:coreProperties>
</file>